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68"/>
        <w:gridCol w:w="134"/>
        <w:gridCol w:w="358"/>
        <w:gridCol w:w="1066"/>
        <w:gridCol w:w="276"/>
        <w:gridCol w:w="54"/>
        <w:gridCol w:w="230"/>
        <w:gridCol w:w="1348"/>
        <w:gridCol w:w="781"/>
        <w:gridCol w:w="68"/>
      </w:tblGrid>
      <w:tr w:rsidR="00E518F8" w:rsidTr="00E518F8">
        <w:trPr>
          <w:trHeight w:val="283"/>
        </w:trPr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CC0B86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</w:tr>
      <w:tr w:rsidR="00E518F8" w:rsidTr="00E518F8">
        <w:trPr>
          <w:trHeight w:val="283"/>
        </w:trPr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3"/>
            </w:tblGrid>
            <w:tr w:rsidR="00CC0B86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</w:tr>
      <w:tr w:rsidR="00CC0B86">
        <w:trPr>
          <w:trHeight w:val="141"/>
        </w:trPr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</w:tr>
      <w:tr w:rsidR="00E518F8" w:rsidTr="00E518F8">
        <w:trPr>
          <w:trHeight w:val="284"/>
        </w:trPr>
        <w:tc>
          <w:tcPr>
            <w:tcW w:w="68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25"/>
            </w:tblGrid>
            <w:tr w:rsidR="00CC0B86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Kelmės rajono Elvyravos pagrindinė mokykla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</w:tr>
      <w:tr w:rsidR="00E518F8" w:rsidTr="00E518F8">
        <w:trPr>
          <w:trHeight w:val="284"/>
        </w:trPr>
        <w:tc>
          <w:tcPr>
            <w:tcW w:w="68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25"/>
            </w:tblGrid>
            <w:tr w:rsidR="00CC0B86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</w:tr>
      <w:tr w:rsidR="00CC0B86">
        <w:trPr>
          <w:trHeight w:val="140"/>
        </w:trPr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</w:tr>
      <w:tr w:rsidR="00E518F8" w:rsidTr="00E518F8">
        <w:trPr>
          <w:trHeight w:val="284"/>
        </w:trPr>
        <w:tc>
          <w:tcPr>
            <w:tcW w:w="68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25"/>
            </w:tblGrid>
            <w:tr w:rsidR="00CC0B86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190286680, Labūnų k., Kukečių sen., LT-86430 Kelmės r.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</w:tr>
      <w:tr w:rsidR="00E518F8" w:rsidTr="00E518F8">
        <w:trPr>
          <w:trHeight w:val="566"/>
        </w:trPr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7927"/>
            </w:tblGrid>
            <w:tr w:rsidR="00CC0B86">
              <w:trPr>
                <w:trHeight w:val="48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</w:tr>
      <w:tr w:rsidR="00CC0B86">
        <w:trPr>
          <w:trHeight w:val="141"/>
        </w:trPr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</w:tr>
      <w:tr w:rsidR="00E518F8" w:rsidTr="00E518F8">
        <w:trPr>
          <w:trHeight w:val="284"/>
        </w:trPr>
        <w:tc>
          <w:tcPr>
            <w:tcW w:w="68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25"/>
            </w:tblGrid>
            <w:tr w:rsidR="00CC0B86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</w:tr>
      <w:tr w:rsidR="00E518F8" w:rsidTr="00E518F8">
        <w:trPr>
          <w:trHeight w:val="284"/>
        </w:trPr>
        <w:tc>
          <w:tcPr>
            <w:tcW w:w="68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25"/>
            </w:tblGrid>
            <w:tr w:rsidR="00CC0B86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2014 M. GRUODŽIO 31 D. DUOMENIS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</w:tr>
      <w:tr w:rsidR="00E518F8" w:rsidTr="00E518F8">
        <w:trPr>
          <w:trHeight w:val="284"/>
        </w:trPr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63"/>
            </w:tblGrid>
            <w:tr w:rsidR="00CC0B86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2015 m. sausio 30 d.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19"/>
            </w:tblGrid>
            <w:tr w:rsidR="00CC0B86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24"/>
            </w:tblGrid>
            <w:tr w:rsidR="00CC0B86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276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</w:tr>
      <w:tr w:rsidR="00CC0B86">
        <w:trPr>
          <w:trHeight w:val="283"/>
        </w:trPr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59"/>
            </w:tblGrid>
            <w:tr w:rsidR="00CC0B86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21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</w:tr>
      <w:tr w:rsidR="00CC0B86">
        <w:trPr>
          <w:trHeight w:val="141"/>
        </w:trPr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</w:tr>
      <w:tr w:rsidR="00E518F8" w:rsidTr="00E518F8">
        <w:trPr>
          <w:trHeight w:val="283"/>
        </w:trPr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383"/>
            </w:tblGrid>
            <w:tr w:rsidR="00CC0B86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</w:tr>
      <w:tr w:rsidR="00E518F8" w:rsidTr="00E518F8">
        <w:tc>
          <w:tcPr>
            <w:tcW w:w="68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4"/>
              <w:gridCol w:w="2758"/>
              <w:gridCol w:w="989"/>
              <w:gridCol w:w="1439"/>
              <w:gridCol w:w="1430"/>
            </w:tblGrid>
            <w:tr w:rsidR="00CC0B86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966 239,26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E518F8">
                  <w:pPr>
                    <w:spacing w:after="0" w:line="240" w:lineRule="auto"/>
                    <w:jc w:val="right"/>
                  </w:pPr>
                  <w:r>
                    <w:t>984045,56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963 304,18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E518F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983478,56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726 058,54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E518F8" w:rsidP="00E518F8">
                  <w:pPr>
                    <w:spacing w:after="0" w:line="240" w:lineRule="auto"/>
                    <w:jc w:val="right"/>
                  </w:pPr>
                  <w:r>
                    <w:t>668803,10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220 717,69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E518F8">
                  <w:pPr>
                    <w:spacing w:after="0" w:line="240" w:lineRule="auto"/>
                    <w:jc w:val="right"/>
                  </w:pPr>
                  <w:r>
                    <w:t>278579,50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9 246,64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E518F8" w:rsidP="00E518F8">
                  <w:pPr>
                    <w:spacing w:after="0" w:line="240" w:lineRule="auto"/>
                    <w:jc w:val="right"/>
                  </w:pPr>
                  <w:r>
                    <w:t>18287,46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7 281,31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E518F8" w:rsidP="00E518F8">
                  <w:pPr>
                    <w:spacing w:after="0" w:line="240" w:lineRule="auto"/>
                    <w:jc w:val="right"/>
                  </w:pPr>
                  <w:r>
                    <w:t>17808,50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2 935,08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E518F8" w:rsidP="00E518F8">
                  <w:pPr>
                    <w:spacing w:after="0" w:line="240" w:lineRule="auto"/>
                    <w:jc w:val="right"/>
                  </w:pPr>
                  <w:r>
                    <w:t>567,00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2 935,08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E518F8" w:rsidP="00E518F8">
                  <w:pPr>
                    <w:spacing w:after="0" w:line="240" w:lineRule="auto"/>
                    <w:jc w:val="right"/>
                  </w:pPr>
                  <w:r>
                    <w:t>567,00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BE49B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966113,24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E518F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984034,60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BE49B5">
                  <w:pPr>
                    <w:spacing w:after="0" w:line="240" w:lineRule="auto"/>
                    <w:jc w:val="righ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799380,83</w:t>
                  </w:r>
                </w:p>
                <w:p w:rsidR="00BE49B5" w:rsidRDefault="00BE49B5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E518F8" w:rsidP="00E518F8">
                  <w:pPr>
                    <w:spacing w:after="0" w:line="240" w:lineRule="auto"/>
                    <w:jc w:val="right"/>
                  </w:pPr>
                  <w:r>
                    <w:t>805384,49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4 781,74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E518F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6730,96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25 764,95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E518F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23272,82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E518F8" w:rsidP="00E518F8">
                  <w:pPr>
                    <w:spacing w:after="0" w:line="240" w:lineRule="auto"/>
                    <w:jc w:val="right"/>
                  </w:pPr>
                  <w:r>
                    <w:t>13986,58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26 034,45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E518F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29507,13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BE49B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1 237,40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650,50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18 500,72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26 706,87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E518F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22610,37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X.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63 706,28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E518F8" w:rsidP="00E518F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81891,75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BE49B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126,02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E518F8" w:rsidP="00E518F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10,96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  <w:bookmarkStart w:id="0" w:name="_GoBack"/>
                  <w:bookmarkEnd w:id="0"/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 w:rsidP="00BE49B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(</w:t>
                  </w:r>
                  <w:r w:rsidR="00BE49B5">
                    <w:rPr>
                      <w:color w:val="000000"/>
                      <w:sz w:val="18"/>
                    </w:rPr>
                    <w:t>126</w:t>
                  </w:r>
                  <w:r>
                    <w:rPr>
                      <w:color w:val="000000"/>
                      <w:sz w:val="18"/>
                    </w:rPr>
                    <w:t>,</w:t>
                  </w:r>
                  <w:r w:rsidR="00BE49B5">
                    <w:rPr>
                      <w:color w:val="000000"/>
                      <w:sz w:val="18"/>
                    </w:rPr>
                    <w:t>02</w:t>
                  </w:r>
                  <w:r>
                    <w:rPr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BE49B5" w:rsidP="00E518F8">
                  <w:pPr>
                    <w:spacing w:after="0" w:line="240" w:lineRule="auto"/>
                    <w:jc w:val="right"/>
                  </w:pPr>
                  <w:r>
                    <w:t>-</w:t>
                  </w:r>
                  <w:r w:rsidR="00E518F8">
                    <w:t>10,96</w:t>
                  </w: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  <w:jc w:val="right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  <w:jc w:val="right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  <w:tr w:rsidR="00CC0B8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230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</w:tr>
      <w:tr w:rsidR="00CC0B86">
        <w:trPr>
          <w:trHeight w:val="611"/>
        </w:trPr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</w:tr>
      <w:tr w:rsidR="00E518F8" w:rsidTr="00E518F8">
        <w:trPr>
          <w:trHeight w:val="284"/>
        </w:trPr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60"/>
            </w:tblGrid>
            <w:tr w:rsidR="00CC0B86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21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34"/>
            </w:tblGrid>
            <w:tr w:rsidR="00CC0B86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5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29"/>
            </w:tblGrid>
            <w:tr w:rsidR="00CC0B86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GINTA MAZILIAUSKIENĖ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</w:tr>
      <w:tr w:rsidR="00E518F8" w:rsidTr="00E518F8">
        <w:trPr>
          <w:trHeight w:val="283"/>
        </w:trPr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54"/>
            </w:tblGrid>
            <w:tr w:rsidR="00CC0B86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34"/>
            </w:tblGrid>
            <w:tr w:rsidR="00CC0B86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5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29"/>
            </w:tblGrid>
            <w:tr w:rsidR="00CC0B86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</w:tr>
      <w:tr w:rsidR="00CC0B86">
        <w:trPr>
          <w:trHeight w:val="377"/>
        </w:trPr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</w:tr>
      <w:tr w:rsidR="00E518F8" w:rsidTr="00E518F8">
        <w:trPr>
          <w:trHeight w:val="284"/>
        </w:trPr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60"/>
            </w:tblGrid>
            <w:tr w:rsidR="00CC0B86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Vyr.specialistė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21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34"/>
            </w:tblGrid>
            <w:tr w:rsidR="00CC0B86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CC0B86">
                  <w:pPr>
                    <w:spacing w:after="0" w:line="240" w:lineRule="auto"/>
                  </w:pP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5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29"/>
            </w:tblGrid>
            <w:tr w:rsidR="00CC0B86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SILVA NARBUTIENĖ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</w:tr>
      <w:tr w:rsidR="00E518F8" w:rsidTr="00E518F8">
        <w:trPr>
          <w:trHeight w:val="283"/>
        </w:trPr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54"/>
            </w:tblGrid>
            <w:tr w:rsidR="00CC0B86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1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34"/>
            </w:tblGrid>
            <w:tr w:rsidR="00CC0B86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54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29"/>
            </w:tblGrid>
            <w:tr w:rsidR="00CC0B86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0B86" w:rsidRDefault="00DC4EA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CC0B86" w:rsidRDefault="00CC0B86">
            <w:pPr>
              <w:spacing w:after="0" w:line="240" w:lineRule="auto"/>
            </w:pPr>
          </w:p>
        </w:tc>
        <w:tc>
          <w:tcPr>
            <w:tcW w:w="68" w:type="dxa"/>
          </w:tcPr>
          <w:p w:rsidR="00CC0B86" w:rsidRDefault="00CC0B86">
            <w:pPr>
              <w:pStyle w:val="EmptyCellLayoutStyle"/>
              <w:spacing w:after="0" w:line="240" w:lineRule="auto"/>
            </w:pPr>
          </w:p>
        </w:tc>
      </w:tr>
    </w:tbl>
    <w:p w:rsidR="00CC0B86" w:rsidRDefault="00CC0B86">
      <w:pPr>
        <w:spacing w:after="0" w:line="240" w:lineRule="auto"/>
      </w:pPr>
    </w:p>
    <w:sectPr w:rsidR="00CC0B86" w:rsidSect="00E24DB8">
      <w:footerReference w:type="default" r:id="rId7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DC" w:rsidRDefault="00C52FDC">
      <w:pPr>
        <w:spacing w:after="0" w:line="240" w:lineRule="auto"/>
      </w:pPr>
      <w:r>
        <w:separator/>
      </w:r>
    </w:p>
  </w:endnote>
  <w:endnote w:type="continuationSeparator" w:id="1">
    <w:p w:rsidR="00C52FDC" w:rsidRDefault="00C5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7228"/>
      <w:gridCol w:w="2409"/>
    </w:tblGrid>
    <w:tr w:rsidR="00CC0B86">
      <w:tc>
        <w:tcPr>
          <w:tcW w:w="7228" w:type="dxa"/>
        </w:tcPr>
        <w:p w:rsidR="00CC0B86" w:rsidRDefault="00CC0B86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CC0B86" w:rsidRDefault="00CC0B86">
          <w:pPr>
            <w:pStyle w:val="EmptyCellLayoutStyle"/>
            <w:spacing w:after="0" w:line="240" w:lineRule="auto"/>
          </w:pPr>
        </w:p>
      </w:tc>
    </w:tr>
    <w:tr w:rsidR="00CC0B86">
      <w:tc>
        <w:tcPr>
          <w:tcW w:w="7228" w:type="dxa"/>
        </w:tcPr>
        <w:p w:rsidR="00CC0B86" w:rsidRDefault="00CC0B86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409"/>
          </w:tblGrid>
          <w:tr w:rsidR="00CC0B86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C0B86" w:rsidRDefault="00E24DB8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fldChar w:fldCharType="begin"/>
                </w:r>
                <w:r w:rsidR="00DC4EA3"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6A2538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 w:rsidR="00DC4EA3"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 w:rsidR="00DC4EA3"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6A2538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CC0B86" w:rsidRDefault="00CC0B86">
          <w:pPr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DC" w:rsidRDefault="00C52FDC">
      <w:pPr>
        <w:spacing w:after="0" w:line="240" w:lineRule="auto"/>
      </w:pPr>
      <w:r>
        <w:separator/>
      </w:r>
    </w:p>
  </w:footnote>
  <w:footnote w:type="continuationSeparator" w:id="1">
    <w:p w:rsidR="00C52FDC" w:rsidRDefault="00C5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B86"/>
    <w:rsid w:val="00456F66"/>
    <w:rsid w:val="006A2538"/>
    <w:rsid w:val="00BE49B5"/>
    <w:rsid w:val="00C52FDC"/>
    <w:rsid w:val="00CC0B86"/>
    <w:rsid w:val="00DC4EA3"/>
    <w:rsid w:val="00E24DB8"/>
    <w:rsid w:val="00E5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E24DB8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2</cp:revision>
  <dcterms:created xsi:type="dcterms:W3CDTF">2015-04-12T16:28:00Z</dcterms:created>
  <dcterms:modified xsi:type="dcterms:W3CDTF">2015-04-12T16:28:00Z</dcterms:modified>
</cp:coreProperties>
</file>